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FF6" w:rsidRPr="00E65D6A" w:rsidRDefault="00084FF6" w:rsidP="00084FF6">
      <w:pPr>
        <w:jc w:val="center"/>
        <w:rPr>
          <w:rFonts w:cs="B Titr"/>
          <w:sz w:val="28"/>
          <w:szCs w:val="28"/>
          <w:rtl/>
          <w:lang w:bidi="fa-IR"/>
        </w:rPr>
      </w:pPr>
      <w:r w:rsidRPr="00E65D6A">
        <w:rPr>
          <w:rFonts w:cs="B Titr" w:hint="cs"/>
          <w:sz w:val="28"/>
          <w:szCs w:val="28"/>
          <w:rtl/>
          <w:lang w:bidi="fa-IR"/>
        </w:rPr>
        <w:t>پایان نامه‌های سال 1402</w:t>
      </w:r>
    </w:p>
    <w:tbl>
      <w:tblPr>
        <w:tblStyle w:val="LightGrid-Accent6"/>
        <w:tblpPr w:leftFromText="180" w:rightFromText="180" w:horzAnchor="margin" w:tblpY="1350"/>
        <w:tblW w:w="0" w:type="auto"/>
        <w:tblLook w:val="04A0" w:firstRow="1" w:lastRow="0" w:firstColumn="1" w:lastColumn="0" w:noHBand="0" w:noVBand="1"/>
      </w:tblPr>
      <w:tblGrid>
        <w:gridCol w:w="1144"/>
        <w:gridCol w:w="7754"/>
        <w:gridCol w:w="678"/>
      </w:tblGrid>
      <w:tr w:rsidR="00084FF6" w:rsidRPr="00B74C29" w:rsidTr="00084F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2570A4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8"/>
                <w:szCs w:val="28"/>
                <w:rtl/>
              </w:rPr>
            </w:pPr>
            <w:r w:rsidRPr="002570A4">
              <w:rPr>
                <w:rFonts w:cs="B Nazanin" w:hint="cs"/>
                <w:b w:val="0"/>
                <w:bCs w:val="0"/>
                <w:sz w:val="28"/>
                <w:szCs w:val="28"/>
                <w:rtl/>
              </w:rPr>
              <w:t>مجری</w:t>
            </w:r>
          </w:p>
        </w:tc>
        <w:tc>
          <w:tcPr>
            <w:tcW w:w="7754" w:type="dxa"/>
          </w:tcPr>
          <w:p w:rsidR="00084FF6" w:rsidRPr="002570A4" w:rsidRDefault="00084FF6" w:rsidP="003E3DF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8"/>
                <w:szCs w:val="28"/>
              </w:rPr>
            </w:pPr>
            <w:r w:rsidRPr="002570A4">
              <w:rPr>
                <w:rFonts w:cs="B Nazanin" w:hint="cs"/>
                <w:b w:val="0"/>
                <w:bCs w:val="0"/>
                <w:sz w:val="28"/>
                <w:szCs w:val="28"/>
                <w:rtl/>
              </w:rPr>
              <w:t>عنوان</w:t>
            </w:r>
          </w:p>
        </w:tc>
        <w:tc>
          <w:tcPr>
            <w:tcW w:w="678" w:type="dxa"/>
          </w:tcPr>
          <w:p w:rsidR="00084FF6" w:rsidRPr="002570A4" w:rsidRDefault="00084FF6" w:rsidP="003E3DF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8"/>
                <w:szCs w:val="28"/>
                <w:rtl/>
                <w:lang w:bidi="fa-IR"/>
              </w:rPr>
            </w:pPr>
            <w:r w:rsidRPr="002570A4">
              <w:rPr>
                <w:rFonts w:cs="B Nazanin" w:hint="cs"/>
                <w:b w:val="0"/>
                <w:bCs w:val="0"/>
                <w:sz w:val="28"/>
                <w:szCs w:val="28"/>
                <w:rtl/>
                <w:lang w:bidi="fa-IR"/>
              </w:rPr>
              <w:t>ردیف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روح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الله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عباسي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,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محمد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سعیداحمدی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ميزان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بقاي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ميانگين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عاري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فاكتورهاي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پروگنوستيك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موثر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سرطان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زبان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دهاني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غير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متاستاتيك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مراجعه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كننده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مركز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مهديه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طي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1396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1400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جلال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الدين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اميري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ارتباط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ويژگي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شخصيتي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رشته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تخصصي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مورد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علاقه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دانشجويان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كارورز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دانشگاه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علوم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طي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1402-1403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سمیرامیس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پورمتعبد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اپيدميولوژي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الگوي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آسيب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ارگانهاي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حياتي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نياز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مداخله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فوري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توسط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طب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اورژانس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علیرضا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عظیمی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فر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اپيدميولوژي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تروماي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اطفال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شهر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1395-1402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نیکتا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نیکبخت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علی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افشاری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فراواني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برخي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جنبه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گيري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سالمندان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بستري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>1402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محمد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رضا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یوسفی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احمدآبادی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عوامل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موثر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B74C29">
              <w:rPr>
                <w:rFonts w:cs="B Nazanin"/>
                <w:sz w:val="24"/>
                <w:szCs w:val="24"/>
              </w:rPr>
              <w:t xml:space="preserve"> suicide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منجر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فوت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5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ابراهیم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جلیلی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يافته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باليني،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دموگرافيك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پاراكلينيكي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طراحي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راهنماي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باليني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مبتلا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سرگيجه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مراجعه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كننده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اورژانس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ابراهیم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جلیلی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يافته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باليني،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دموگرافي،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پاراكلينيكي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طراحي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راهنماي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باليني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درماني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مبتلا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سردرد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مراجعه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كننده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اورژانس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1402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رسول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سلیمی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ديدگاه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دستياران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دانشگاه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علوم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خصوص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تمهيدات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حمايتي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براي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افشاي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خطاي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پزشكي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رسول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سلیمی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ميزان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رضايتمندي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مراجعين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خدمات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اورژانس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اطفال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مجتبی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خزایی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آیلین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طلیم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خانی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مقايسه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اثربخشي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تحريك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جريان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مستقيم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روي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جمجمه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داروي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گالانتامين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فلوكستين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درمان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آفازيا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سكته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مغزي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شهیر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مظاهری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شورایی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ريسك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فاكتور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مالتيپل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اسكلوزيس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مراجعه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كنندع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>1402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مشهود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lastRenderedPageBreak/>
              <w:t>آقاجانلو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بهروز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کارخانه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ایی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lastRenderedPageBreak/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ميزان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رضايتمندي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شهروندان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براي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استفاده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آموزشي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بدن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تازه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فوت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شهرستان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lastRenderedPageBreak/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1402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lastRenderedPageBreak/>
              <w:t>13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lastRenderedPageBreak/>
              <w:t>مجتبی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خزایی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ارزيابي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حركتي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سكته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مغزي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ضعف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اندام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تعادل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استفاده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حسگر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پوشيدني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يادگيري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ماشيني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مسعود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غیاثیان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سارا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عطایی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مقايسه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تاثير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دوز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درماني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500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1000</w:t>
            </w:r>
            <w:r w:rsidRPr="00B74C29">
              <w:rPr>
                <w:rFonts w:cs="B Nazanin"/>
                <w:sz w:val="24"/>
                <w:szCs w:val="24"/>
              </w:rPr>
              <w:t xml:space="preserve"> mg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داروي</w:t>
            </w:r>
            <w:r w:rsidRPr="00B74C29">
              <w:rPr>
                <w:rFonts w:cs="B Nazanin"/>
                <w:sz w:val="24"/>
                <w:szCs w:val="24"/>
              </w:rPr>
              <w:t xml:space="preserve"> rituximab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روند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ناتواني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تغييرات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راديوگرافيگ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</w:rPr>
              <w:t xml:space="preserve"> RRMS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مهدی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ارجی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پور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متغييرهاي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موثر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خونريزي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مجدد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يا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گسترش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خونريزي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صدمات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تروماتيك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مغزي</w:t>
            </w:r>
            <w:r w:rsidRPr="00B74C29">
              <w:rPr>
                <w:rFonts w:cs="B Nazanin"/>
                <w:sz w:val="24"/>
                <w:szCs w:val="24"/>
                <w:rtl/>
              </w:rPr>
              <w:t>(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متوسط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شديد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1402-1403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توسط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هوش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مصنوعي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افشین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فیاضی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تأثير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لاكوزاميد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تشنجي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نوار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مغزي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كودكان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مبتلا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صرع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شهر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1402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احمد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پیریایی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مشهود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آقاجانلو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فراواني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تغييرات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موديك</w:t>
            </w:r>
            <w:r w:rsidRPr="00B74C29">
              <w:rPr>
                <w:rFonts w:cs="B Nazanin"/>
                <w:sz w:val="24"/>
                <w:szCs w:val="24"/>
                <w:rtl/>
              </w:rPr>
              <w:t>(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صفحه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انتهايي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مهره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كمري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فاكتورهاي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مرتبط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باآن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مراجعه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كننده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كمر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1402-1403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18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ریحانه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احمدی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ميزان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پاسخ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درمان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مقدار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دوز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30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ميلي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كوري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يد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راديو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اكتيو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سابقه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كانسر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تيروئيد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ريسك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كم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19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رشید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حیدری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مقدم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مهردخت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مزده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تاثير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تحريك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جريان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مستقيم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متناوب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درون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جمجمه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اي</w:t>
            </w:r>
            <w:r w:rsidRPr="00B74C29">
              <w:rPr>
                <w:rFonts w:cs="B Nazanin"/>
                <w:sz w:val="24"/>
                <w:szCs w:val="24"/>
              </w:rPr>
              <w:t xml:space="preserve"> (</w:t>
            </w:r>
            <w:proofErr w:type="spellStart"/>
            <w:r w:rsidRPr="00B74C29">
              <w:rPr>
                <w:rFonts w:cs="B Nazanin"/>
                <w:sz w:val="24"/>
                <w:szCs w:val="24"/>
              </w:rPr>
              <w:t>tACS</w:t>
            </w:r>
            <w:proofErr w:type="spellEnd"/>
            <w:r w:rsidRPr="00B74C29">
              <w:rPr>
                <w:rFonts w:cs="B Nazanin"/>
                <w:sz w:val="24"/>
                <w:szCs w:val="24"/>
              </w:rPr>
              <w:t xml:space="preserve">)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كاناله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لوب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پرفرونتال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تمپورال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بهبودي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عملكرد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شناختي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افسردگي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كيفيفت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زندگي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</w:rPr>
              <w:t xml:space="preserve"> MS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علائم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افسردگي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شهر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روح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الله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عباسی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نگرش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مراجعين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آموزشي</w:t>
            </w:r>
            <w:r w:rsidRPr="00B74C29">
              <w:rPr>
                <w:rFonts w:cs="B Nazanin"/>
                <w:sz w:val="24"/>
                <w:szCs w:val="24"/>
                <w:rtl/>
              </w:rPr>
              <w:t>-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درماني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دانشگاه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علوم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خصوص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اوليت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بندي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فرد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تصميم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گيرنده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جايگزين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1402-1403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21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روح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الله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عباسی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نگرش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مراجعين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آموزشي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درماني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دانشگاه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علوم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خصوص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تضاد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منافع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پزشكان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1402-1403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22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غلامرضا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کلوندی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فرشته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مهری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استرس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اكسيداتيو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دفاع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آنتي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اكسيداني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كودكان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مبتلاء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عفونت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سيستم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اداري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1402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23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مریم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نیکوفر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مژده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افخمی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گلی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پارامترهاي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استرس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آنتي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اكسيداني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نوزادان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مبتلاء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سپسيس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قبل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درمان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24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آرش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دهقان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حسین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lastRenderedPageBreak/>
              <w:t>اصفهانی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lastRenderedPageBreak/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ايمونوفنوتايپينگ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فلوسيتومتري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كودكان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مبتلا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انواع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لوسمي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بستري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هماتولوژي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1398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پايان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1402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25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lastRenderedPageBreak/>
              <w:t>بیژن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حیدری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اپيدميولوژيك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سير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باليني</w:t>
            </w:r>
            <w:r w:rsidRPr="00B74C29">
              <w:rPr>
                <w:rFonts w:cs="B Nazanin"/>
                <w:sz w:val="24"/>
                <w:szCs w:val="24"/>
              </w:rPr>
              <w:t xml:space="preserve"> Floating knee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مراجعه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كننده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1397-1402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26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عبدالعظيم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صديقي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پاشاكي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ميزان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بقاي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كلي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3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كنسر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سرويكس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غير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متاستاتيك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درمان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مركز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تشخيصي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درماني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مهديه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طي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1390-1400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27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آرش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دهقان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پروفايل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ايمونوهيستوشيمي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كارسينوم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متاستاتيك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مغزي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منشا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اوليه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نامشخص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بستري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1395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الي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1402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28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شهیر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مظاهری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تاثير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تركيب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ليزر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فراصدا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درمان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سندورم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تونل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كارپ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29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مازیار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بذرافشان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سطح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سرمي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بيوماركرهاي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استرس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اكسيداتيو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قبل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درمان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ترومبوز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عروقي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حاد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وريهاي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عمقي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شهر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1402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30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غلامرضا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قربانی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امجد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سپهر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شیروئی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اثربخشي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بازسازي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رباط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پتلوفمورال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داخلي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اتوگرفت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سمي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تندينوسوس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روش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دابل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باندل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دررفتگي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مكرر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پتلا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31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علیرضا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عظیمی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فر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تعيين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عوامل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مرتبط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طول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زمان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بستري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ترومايي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بستري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شهرستان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طي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1398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1402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32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فرهاد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فراهانی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مقايسه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اثر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اسپري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كورتيكواستروئيد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كلداماريس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كاهش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بويايي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</w:rPr>
              <w:t xml:space="preserve"> COVID-19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33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روح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اله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عباسی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محمد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سعید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احمدی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ميزان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بقاي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ميانگين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عاري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فاكتورهاي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پروگنوستيك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موثر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سرطان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زبان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دهاني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غير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متاستاتيك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مراجعه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كننده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مركز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مهديه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طي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سالهاي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1396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1400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34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امید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شکوهی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توزيع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عوامل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شناخته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اقامت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طولاني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اورژانس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ماهه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1402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35</w:t>
            </w:r>
          </w:p>
        </w:tc>
      </w:tr>
      <w:tr w:rsidR="00084FF6" w:rsidRPr="00B74C29" w:rsidTr="00084F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حسین</w:t>
            </w:r>
            <w:r w:rsidRPr="00B74C29">
              <w:rPr>
                <w:rFonts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اصفهانی</w:t>
            </w: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فراواني</w:t>
            </w:r>
            <w:r w:rsidRPr="00B74C29">
              <w:rPr>
                <w:rFonts w:cs="B Nazanin"/>
                <w:sz w:val="24"/>
                <w:szCs w:val="24"/>
              </w:rPr>
              <w:t xml:space="preserve"> HBs </w:t>
            </w:r>
            <w:proofErr w:type="spellStart"/>
            <w:r w:rsidRPr="00B74C29">
              <w:rPr>
                <w:rFonts w:cs="B Nazanin"/>
                <w:sz w:val="24"/>
                <w:szCs w:val="24"/>
              </w:rPr>
              <w:t>Ab</w:t>
            </w:r>
            <w:proofErr w:type="spellEnd"/>
            <w:r w:rsidRPr="00B74C29">
              <w:rPr>
                <w:rFonts w:cs="B Nazanin"/>
                <w:sz w:val="24"/>
                <w:szCs w:val="24"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مثبت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كودكان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پس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درمان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بدخيمي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بعثت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همدان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74C29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B74C29">
              <w:rPr>
                <w:rFonts w:cs="B Nazanin"/>
                <w:sz w:val="24"/>
                <w:szCs w:val="24"/>
                <w:rtl/>
              </w:rPr>
              <w:t xml:space="preserve"> 1401-1400</w:t>
            </w: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B74C29">
              <w:rPr>
                <w:rFonts w:cs="B Nazanin" w:hint="cs"/>
                <w:sz w:val="24"/>
                <w:szCs w:val="24"/>
                <w:rtl/>
              </w:rPr>
              <w:t>36</w:t>
            </w:r>
          </w:p>
        </w:tc>
      </w:tr>
      <w:tr w:rsidR="00084FF6" w:rsidRPr="00B74C29" w:rsidTr="00084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4" w:type="dxa"/>
          </w:tcPr>
          <w:p w:rsidR="00084FF6" w:rsidRPr="00B74C29" w:rsidRDefault="00084FF6" w:rsidP="003E3DFE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54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678" w:type="dxa"/>
          </w:tcPr>
          <w:p w:rsidR="00084FF6" w:rsidRPr="00B74C29" w:rsidRDefault="00084FF6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</w:p>
        </w:tc>
      </w:tr>
    </w:tbl>
    <w:p w:rsidR="002B2313" w:rsidRDefault="002B2313">
      <w:bookmarkStart w:id="0" w:name="_GoBack"/>
      <w:bookmarkEnd w:id="0"/>
    </w:p>
    <w:sectPr w:rsidR="002B231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FF6"/>
    <w:rsid w:val="00084FF6"/>
    <w:rsid w:val="002B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F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4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6">
    <w:name w:val="Light Grid Accent 6"/>
    <w:basedOn w:val="TableNormal"/>
    <w:uiPriority w:val="62"/>
    <w:rsid w:val="00084F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2">
    <w:name w:val="Medium Shading 1 Accent 2"/>
    <w:basedOn w:val="TableNormal"/>
    <w:uiPriority w:val="63"/>
    <w:rsid w:val="00084F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2">
    <w:name w:val="Light List Accent 2"/>
    <w:basedOn w:val="TableNormal"/>
    <w:uiPriority w:val="61"/>
    <w:rsid w:val="00084F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MediumGrid1-Accent2">
    <w:name w:val="Medium Grid 1 Accent 2"/>
    <w:basedOn w:val="TableNormal"/>
    <w:uiPriority w:val="67"/>
    <w:rsid w:val="00084F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ghtGrid-Accent2">
    <w:name w:val="Light Grid Accent 2"/>
    <w:basedOn w:val="TableNormal"/>
    <w:uiPriority w:val="62"/>
    <w:rsid w:val="00084F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F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4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6">
    <w:name w:val="Light Grid Accent 6"/>
    <w:basedOn w:val="TableNormal"/>
    <w:uiPriority w:val="62"/>
    <w:rsid w:val="00084F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2">
    <w:name w:val="Medium Shading 1 Accent 2"/>
    <w:basedOn w:val="TableNormal"/>
    <w:uiPriority w:val="63"/>
    <w:rsid w:val="00084F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2">
    <w:name w:val="Light List Accent 2"/>
    <w:basedOn w:val="TableNormal"/>
    <w:uiPriority w:val="61"/>
    <w:rsid w:val="00084F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MediumGrid1-Accent2">
    <w:name w:val="Medium Grid 1 Accent 2"/>
    <w:basedOn w:val="TableNormal"/>
    <w:uiPriority w:val="67"/>
    <w:rsid w:val="00084F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ghtGrid-Accent2">
    <w:name w:val="Light Grid Accent 2"/>
    <w:basedOn w:val="TableNormal"/>
    <w:uiPriority w:val="62"/>
    <w:rsid w:val="00084F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tbalini32</dc:creator>
  <cp:lastModifiedBy>tbalini32</cp:lastModifiedBy>
  <cp:revision>1</cp:revision>
  <dcterms:created xsi:type="dcterms:W3CDTF">2023-11-30T07:10:00Z</dcterms:created>
  <dcterms:modified xsi:type="dcterms:W3CDTF">2023-11-30T07:12:00Z</dcterms:modified>
</cp:coreProperties>
</file>